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9FB" w:rsidRDefault="008A168E" w:rsidP="00066485">
      <w:bookmarkStart w:id="0" w:name="accessibility-guide-for-the-george-and-d"/>
      <w:r>
        <w:t>Accessibility Guide for The George and Dragon</w:t>
      </w:r>
    </w:p>
    <w:bookmarkEnd w:id="0"/>
    <w:p w:rsidR="00D749FB" w:rsidRDefault="008A168E">
      <w:r>
        <w:rPr>
          <w:rStyle w:val="Link"/>
        </w:rPr>
        <w:fldChar w:fldCharType="begin"/>
      </w:r>
      <w:r>
        <w:rPr>
          <w:rStyle w:val="Link"/>
        </w:rPr>
        <w:instrText xml:space="preserve"> HYPERLINK "mailto:reception@gdhotel-yorkshire.co.uk" \h </w:instrText>
      </w:r>
      <w:r>
        <w:rPr>
          <w:rStyle w:val="Link"/>
        </w:rPr>
        <w:fldChar w:fldCharType="separate"/>
      </w:r>
      <w:r>
        <w:rPr>
          <w:rStyle w:val="Link"/>
        </w:rPr>
        <w:t>reception@gdhotel-yorkshire.co.uk</w:t>
      </w:r>
      <w:r>
        <w:rPr>
          <w:rStyle w:val="Link"/>
        </w:rPr>
        <w:fldChar w:fldCharType="end"/>
      </w:r>
      <w:r>
        <w:t xml:space="preserve">, </w:t>
      </w:r>
      <w:hyperlink r:id="rId5">
        <w:r>
          <w:rPr>
            <w:rStyle w:val="Link"/>
          </w:rPr>
          <w:t>01751433334,</w:t>
        </w:r>
      </w:hyperlink>
      <w:r>
        <w:t xml:space="preserve"> </w:t>
      </w:r>
      <w:hyperlink r:id="rId6">
        <w:r>
          <w:rPr>
            <w:rStyle w:val="Link"/>
          </w:rPr>
          <w:t>www.gdhotel-yorkshire.co.uk</w:t>
        </w:r>
      </w:hyperlink>
    </w:p>
    <w:p w:rsidR="00D749FB" w:rsidRDefault="008A168E">
      <w:r>
        <w:rPr>
          <w:b/>
        </w:rPr>
        <w:t>Contact for accessibility enquiries: Laura Moore</w:t>
      </w:r>
    </w:p>
    <w:p w:rsidR="00D749FB" w:rsidRDefault="008A168E">
      <w:r>
        <w:rPr>
          <w:noProof/>
        </w:rPr>
        <w:drawing>
          <wp:inline distT="0" distB="0" distL="0" distR="0">
            <wp:extent cx="5715000" cy="294640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https://www.accessibilityguides.org/sites/default/files/styles/print_full_width/public/g%20and%20d.jpg?itok=tyR3st72"/>
                    <pic:cNvPicPr>
                      <a:picLocks noChangeAspect="1" noChangeArrowheads="1"/>
                    </pic:cNvPicPr>
                  </pic:nvPicPr>
                  <pic:blipFill>
                    <a:blip r:embed="rId7"/>
                    <a:stretch>
                      <a:fillRect/>
                    </a:stretch>
                  </pic:blipFill>
                  <pic:spPr bwMode="auto">
                    <a:xfrm>
                      <a:off x="0" y="0"/>
                      <a:ext cx="5715000" cy="2946400"/>
                    </a:xfrm>
                    <a:prstGeom prst="rect">
                      <a:avLst/>
                    </a:prstGeom>
                    <a:noFill/>
                    <a:ln w="9525">
                      <a:noFill/>
                      <a:headEnd/>
                      <a:tailEnd/>
                    </a:ln>
                  </pic:spPr>
                </pic:pic>
              </a:graphicData>
            </a:graphic>
          </wp:inline>
        </w:drawing>
      </w:r>
    </w:p>
    <w:p w:rsidR="00D749FB" w:rsidRDefault="008A168E">
      <w:pPr>
        <w:pStyle w:val="Heading3"/>
      </w:pPr>
      <w:bookmarkStart w:id="1" w:name="welcome"/>
      <w:r>
        <w:t>Welcome</w:t>
      </w:r>
    </w:p>
    <w:bookmarkEnd w:id="1"/>
    <w:p w:rsidR="00D749FB" w:rsidRDefault="008A168E">
      <w:r>
        <w:t xml:space="preserve">The George and Dragon is a traditional 16th century coaching inn offering the perfect rural retreat. Think fuss free relaxation; real Yorkshire hospitality, </w:t>
      </w:r>
      <w:proofErr w:type="spellStart"/>
      <w:r>
        <w:t>cosy</w:t>
      </w:r>
      <w:proofErr w:type="spellEnd"/>
      <w:r>
        <w:t xml:space="preserve"> corners, log burning stove and sumptuous restaurant. We encourage you to really put your feet up and relax. Just like home, only better.</w:t>
      </w:r>
    </w:p>
    <w:p w:rsidR="00D749FB" w:rsidRDefault="008A168E">
      <w:r>
        <w:t xml:space="preserve">Whether you are looking for a romantic getaway in our Garden Suite, a walking/ </w:t>
      </w:r>
      <w:proofErr w:type="gramStart"/>
      <w:r>
        <w:t>biking based</w:t>
      </w:r>
      <w:proofErr w:type="gramEnd"/>
      <w:r>
        <w:t> visit with friends, a big family room to take the kids to Flamingo Land or just to have drinks and dine in our restaurant, a warm and friendly Yorkshire welcome awaits you all of our team.</w:t>
      </w:r>
    </w:p>
    <w:p w:rsidR="00D749FB" w:rsidRDefault="008A168E">
      <w:pPr>
        <w:pStyle w:val="Heading2"/>
      </w:pPr>
      <w:bookmarkStart w:id="2" w:name="at-a-glance"/>
      <w:r>
        <w:t>At a Glance</w:t>
      </w:r>
    </w:p>
    <w:p w:rsidR="00D749FB" w:rsidRDefault="008A168E">
      <w:pPr>
        <w:pStyle w:val="Heading3"/>
      </w:pPr>
      <w:bookmarkStart w:id="3" w:name="level-access"/>
      <w:bookmarkEnd w:id="2"/>
      <w:r>
        <w:rPr>
          <w:noProof/>
        </w:rPr>
        <w:drawing>
          <wp:inline distT="0" distB="0" distL="0" distR="0">
            <wp:extent cx="190500" cy="19050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images/heading-icons-png/heading-icons-png-print/level-access_15x15.png"/>
                    <pic:cNvPicPr>
                      <a:picLocks noChangeAspect="1" noChangeArrowheads="1"/>
                    </pic:cNvPicPr>
                  </pic:nvPicPr>
                  <pic:blipFill>
                    <a:blip r:embed="rId8"/>
                    <a:stretch>
                      <a:fillRect/>
                    </a:stretch>
                  </pic:blipFill>
                  <pic:spPr bwMode="auto">
                    <a:xfrm>
                      <a:off x="0" y="0"/>
                      <a:ext cx="190500" cy="190500"/>
                    </a:xfrm>
                    <a:prstGeom prst="rect">
                      <a:avLst/>
                    </a:prstGeom>
                    <a:noFill/>
                    <a:ln w="9525">
                      <a:noFill/>
                      <a:headEnd/>
                      <a:tailEnd/>
                    </a:ln>
                  </pic:spPr>
                </pic:pic>
              </a:graphicData>
            </a:graphic>
          </wp:inline>
        </w:drawing>
      </w:r>
      <w:r>
        <w:t xml:space="preserve"> Level Access</w:t>
      </w:r>
    </w:p>
    <w:bookmarkEnd w:id="3"/>
    <w:p w:rsidR="00D749FB" w:rsidRDefault="008A168E">
      <w:pPr>
        <w:pStyle w:val="Compact"/>
        <w:numPr>
          <w:ilvl w:val="0"/>
          <w:numId w:val="2"/>
        </w:numPr>
      </w:pPr>
      <w:r>
        <w:t>The main entrance has level access with a ramp. The ramp is permanent.</w:t>
      </w:r>
    </w:p>
    <w:p w:rsidR="00D749FB" w:rsidRDefault="008A168E">
      <w:pPr>
        <w:numPr>
          <w:ilvl w:val="0"/>
          <w:numId w:val="2"/>
        </w:numPr>
      </w:pPr>
      <w:r>
        <w:t>There is level access from the main entrance to:</w:t>
      </w:r>
    </w:p>
    <w:p w:rsidR="00D749FB" w:rsidRDefault="008A168E">
      <w:pPr>
        <w:pStyle w:val="Compact"/>
        <w:numPr>
          <w:ilvl w:val="1"/>
          <w:numId w:val="3"/>
        </w:numPr>
      </w:pPr>
      <w:r>
        <w:t>Bar reception</w:t>
      </w:r>
    </w:p>
    <w:p w:rsidR="00D749FB" w:rsidRDefault="008A168E">
      <w:pPr>
        <w:pStyle w:val="Compact"/>
        <w:numPr>
          <w:ilvl w:val="1"/>
          <w:numId w:val="3"/>
        </w:numPr>
      </w:pPr>
      <w:r>
        <w:t>Main bar</w:t>
      </w:r>
    </w:p>
    <w:p w:rsidR="00D749FB" w:rsidRDefault="008A168E">
      <w:pPr>
        <w:pStyle w:val="Compact"/>
        <w:numPr>
          <w:ilvl w:val="1"/>
          <w:numId w:val="3"/>
        </w:numPr>
      </w:pPr>
      <w:r>
        <w:t>Bar/Bistro</w:t>
      </w:r>
    </w:p>
    <w:p w:rsidR="00D749FB" w:rsidRDefault="008A168E">
      <w:pPr>
        <w:pStyle w:val="Compact"/>
        <w:numPr>
          <w:ilvl w:val="1"/>
          <w:numId w:val="3"/>
        </w:numPr>
      </w:pPr>
      <w:r>
        <w:t>Courtyard area</w:t>
      </w:r>
    </w:p>
    <w:p w:rsidR="00D749FB" w:rsidRDefault="008A168E">
      <w:pPr>
        <w:pStyle w:val="Compact"/>
        <w:numPr>
          <w:ilvl w:val="1"/>
          <w:numId w:val="3"/>
        </w:numPr>
      </w:pPr>
      <w:r>
        <w:t>Rear of the hotel</w:t>
      </w:r>
    </w:p>
    <w:p w:rsidR="00D749FB" w:rsidRDefault="008A168E">
      <w:pPr>
        <w:pStyle w:val="Heading3"/>
      </w:pPr>
      <w:bookmarkStart w:id="4" w:name="access-with-steps"/>
      <w:r>
        <w:rPr>
          <w:noProof/>
        </w:rPr>
        <w:lastRenderedPageBreak/>
        <w:drawing>
          <wp:inline distT="0" distB="0" distL="0" distR="0">
            <wp:extent cx="203200" cy="20320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images/heading-icons-png/heading-icons-png-print/access-with-steps_22x22.png"/>
                    <pic:cNvPicPr>
                      <a:picLocks noChangeAspect="1" noChangeArrowheads="1"/>
                    </pic:cNvPicPr>
                  </pic:nvPicPr>
                  <pic:blipFill>
                    <a:blip r:embed="rId9"/>
                    <a:stretch>
                      <a:fillRect/>
                    </a:stretch>
                  </pic:blipFill>
                  <pic:spPr bwMode="auto">
                    <a:xfrm>
                      <a:off x="0" y="0"/>
                      <a:ext cx="203200" cy="203200"/>
                    </a:xfrm>
                    <a:prstGeom prst="rect">
                      <a:avLst/>
                    </a:prstGeom>
                    <a:noFill/>
                    <a:ln w="9525">
                      <a:noFill/>
                      <a:headEnd/>
                      <a:tailEnd/>
                    </a:ln>
                  </pic:spPr>
                </pic:pic>
              </a:graphicData>
            </a:graphic>
          </wp:inline>
        </w:drawing>
      </w:r>
      <w:r>
        <w:t xml:space="preserve"> Access with steps</w:t>
      </w:r>
    </w:p>
    <w:bookmarkEnd w:id="4"/>
    <w:p w:rsidR="00D749FB" w:rsidRDefault="008A168E">
      <w:pPr>
        <w:numPr>
          <w:ilvl w:val="0"/>
          <w:numId w:val="4"/>
        </w:numPr>
      </w:pPr>
      <w:r>
        <w:t>There are steps from the main entrance to:</w:t>
      </w:r>
    </w:p>
    <w:p w:rsidR="00D749FB" w:rsidRDefault="008A168E">
      <w:pPr>
        <w:pStyle w:val="Compact"/>
        <w:numPr>
          <w:ilvl w:val="1"/>
          <w:numId w:val="5"/>
        </w:numPr>
      </w:pPr>
      <w:r>
        <w:t>Bedroom</w:t>
      </w:r>
    </w:p>
    <w:p w:rsidR="00D749FB" w:rsidRDefault="008A168E">
      <w:pPr>
        <w:pStyle w:val="Compact"/>
        <w:numPr>
          <w:ilvl w:val="1"/>
          <w:numId w:val="5"/>
        </w:numPr>
      </w:pPr>
      <w:r>
        <w:t>Dining Table</w:t>
      </w:r>
    </w:p>
    <w:p w:rsidR="00D749FB" w:rsidRDefault="008A168E">
      <w:pPr>
        <w:pStyle w:val="Heading3"/>
      </w:pPr>
      <w:bookmarkStart w:id="5" w:name="bedrooms"/>
      <w:r>
        <w:rPr>
          <w:noProof/>
        </w:rPr>
        <w:drawing>
          <wp:inline distT="0" distB="0" distL="0" distR="0">
            <wp:extent cx="215900" cy="21590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images/heading-icons-png/heading-icons-png-print/bedrooms_17x17.png"/>
                    <pic:cNvPicPr>
                      <a:picLocks noChangeAspect="1" noChangeArrowheads="1"/>
                    </pic:cNvPicPr>
                  </pic:nvPicPr>
                  <pic:blipFill>
                    <a:blip r:embed="rId10"/>
                    <a:stretch>
                      <a:fillRect/>
                    </a:stretch>
                  </pic:blipFill>
                  <pic:spPr bwMode="auto">
                    <a:xfrm>
                      <a:off x="0" y="0"/>
                      <a:ext cx="215900" cy="215900"/>
                    </a:xfrm>
                    <a:prstGeom prst="rect">
                      <a:avLst/>
                    </a:prstGeom>
                    <a:noFill/>
                    <a:ln w="9525">
                      <a:noFill/>
                      <a:headEnd/>
                      <a:tailEnd/>
                    </a:ln>
                  </pic:spPr>
                </pic:pic>
              </a:graphicData>
            </a:graphic>
          </wp:inline>
        </w:drawing>
      </w:r>
      <w:r>
        <w:t xml:space="preserve"> Bedrooms</w:t>
      </w:r>
    </w:p>
    <w:bookmarkEnd w:id="5"/>
    <w:p w:rsidR="00D749FB" w:rsidRDefault="008A168E">
      <w:pPr>
        <w:pStyle w:val="Compact"/>
        <w:numPr>
          <w:ilvl w:val="0"/>
          <w:numId w:val="6"/>
        </w:numPr>
      </w:pPr>
      <w:r>
        <w:t>We have non-allergic bedding.</w:t>
      </w:r>
    </w:p>
    <w:p w:rsidR="00D749FB" w:rsidRDefault="008A168E">
      <w:pPr>
        <w:pStyle w:val="Heading3"/>
      </w:pPr>
      <w:bookmarkStart w:id="6" w:name="hearing"/>
      <w:r>
        <w:rPr>
          <w:noProof/>
        </w:rPr>
        <w:drawing>
          <wp:inline distT="0" distB="0" distL="0" distR="0">
            <wp:extent cx="190500" cy="19050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images/heading-icons-png/heading-icons-png-print/hearing_20x20.png"/>
                    <pic:cNvPicPr>
                      <a:picLocks noChangeAspect="1" noChangeArrowheads="1"/>
                    </pic:cNvPicPr>
                  </pic:nvPicPr>
                  <pic:blipFill>
                    <a:blip r:embed="rId11"/>
                    <a:stretch>
                      <a:fillRect/>
                    </a:stretch>
                  </pic:blipFill>
                  <pic:spPr bwMode="auto">
                    <a:xfrm>
                      <a:off x="0" y="0"/>
                      <a:ext cx="190500" cy="190500"/>
                    </a:xfrm>
                    <a:prstGeom prst="rect">
                      <a:avLst/>
                    </a:prstGeom>
                    <a:noFill/>
                    <a:ln w="9525">
                      <a:noFill/>
                      <a:headEnd/>
                      <a:tailEnd/>
                    </a:ln>
                  </pic:spPr>
                </pic:pic>
              </a:graphicData>
            </a:graphic>
          </wp:inline>
        </w:drawing>
      </w:r>
      <w:r>
        <w:t xml:space="preserve"> Hearing</w:t>
      </w:r>
    </w:p>
    <w:bookmarkEnd w:id="6"/>
    <w:p w:rsidR="00D749FB" w:rsidRDefault="008A168E">
      <w:pPr>
        <w:pStyle w:val="Compact"/>
        <w:numPr>
          <w:ilvl w:val="0"/>
          <w:numId w:val="7"/>
        </w:numPr>
      </w:pPr>
      <w:r>
        <w:t>The (bedroom) TVs have subtitles.</w:t>
      </w:r>
    </w:p>
    <w:p w:rsidR="00D749FB" w:rsidRDefault="008A168E">
      <w:pPr>
        <w:pStyle w:val="Compact"/>
        <w:numPr>
          <w:ilvl w:val="0"/>
          <w:numId w:val="7"/>
        </w:numPr>
      </w:pPr>
      <w:r>
        <w:t>Some staff have disability awareness training.</w:t>
      </w:r>
    </w:p>
    <w:p w:rsidR="00D749FB" w:rsidRDefault="008A168E">
      <w:pPr>
        <w:pStyle w:val="Heading3"/>
      </w:pPr>
      <w:bookmarkStart w:id="7" w:name="visual"/>
      <w:r>
        <w:rPr>
          <w:noProof/>
        </w:rPr>
        <w:drawing>
          <wp:inline distT="0" distB="0" distL="0" distR="0">
            <wp:extent cx="228600" cy="22860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images/heading-icons-png/heading-icons-png-print/visual_25x25.png"/>
                    <pic:cNvPicPr>
                      <a:picLocks noChangeAspect="1" noChangeArrowheads="1"/>
                    </pic:cNvPicPr>
                  </pic:nvPicPr>
                  <pic:blipFill>
                    <a:blip r:embed="rId12"/>
                    <a:stretch>
                      <a:fillRect/>
                    </a:stretch>
                  </pic:blipFill>
                  <pic:spPr bwMode="auto">
                    <a:xfrm>
                      <a:off x="0" y="0"/>
                      <a:ext cx="228600" cy="228600"/>
                    </a:xfrm>
                    <a:prstGeom prst="rect">
                      <a:avLst/>
                    </a:prstGeom>
                    <a:noFill/>
                    <a:ln w="9525">
                      <a:noFill/>
                      <a:headEnd/>
                      <a:tailEnd/>
                    </a:ln>
                  </pic:spPr>
                </pic:pic>
              </a:graphicData>
            </a:graphic>
          </wp:inline>
        </w:drawing>
      </w:r>
      <w:r>
        <w:t xml:space="preserve"> Visual</w:t>
      </w:r>
    </w:p>
    <w:bookmarkEnd w:id="7"/>
    <w:p w:rsidR="00D749FB" w:rsidRDefault="008A168E">
      <w:pPr>
        <w:pStyle w:val="Compact"/>
        <w:numPr>
          <w:ilvl w:val="0"/>
          <w:numId w:val="8"/>
        </w:numPr>
      </w:pPr>
      <w:r>
        <w:t xml:space="preserve">The walls and the doors have high </w:t>
      </w:r>
      <w:proofErr w:type="spellStart"/>
      <w:r>
        <w:t>colour</w:t>
      </w:r>
      <w:proofErr w:type="spellEnd"/>
      <w:r>
        <w:t xml:space="preserve"> contrast.</w:t>
      </w:r>
    </w:p>
    <w:p w:rsidR="00D749FB" w:rsidRDefault="008A168E">
      <w:pPr>
        <w:pStyle w:val="Heading3"/>
      </w:pPr>
      <w:bookmarkStart w:id="8" w:name="general"/>
      <w:r>
        <w:rPr>
          <w:noProof/>
        </w:rPr>
        <w:drawing>
          <wp:inline distT="0" distB="0" distL="0" distR="0">
            <wp:extent cx="203200" cy="203200"/>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images/heading-icons-png/heading-icons-png-print/general_16x16.png"/>
                    <pic:cNvPicPr>
                      <a:picLocks noChangeAspect="1" noChangeArrowheads="1"/>
                    </pic:cNvPicPr>
                  </pic:nvPicPr>
                  <pic:blipFill>
                    <a:blip r:embed="rId13"/>
                    <a:stretch>
                      <a:fillRect/>
                    </a:stretch>
                  </pic:blipFill>
                  <pic:spPr bwMode="auto">
                    <a:xfrm>
                      <a:off x="0" y="0"/>
                      <a:ext cx="203200" cy="203200"/>
                    </a:xfrm>
                    <a:prstGeom prst="rect">
                      <a:avLst/>
                    </a:prstGeom>
                    <a:noFill/>
                    <a:ln w="9525">
                      <a:noFill/>
                      <a:headEnd/>
                      <a:tailEnd/>
                    </a:ln>
                  </pic:spPr>
                </pic:pic>
              </a:graphicData>
            </a:graphic>
          </wp:inline>
        </w:drawing>
      </w:r>
      <w:r>
        <w:t xml:space="preserve"> General</w:t>
      </w:r>
    </w:p>
    <w:bookmarkEnd w:id="8"/>
    <w:p w:rsidR="00D749FB" w:rsidRDefault="008A168E">
      <w:pPr>
        <w:pStyle w:val="Compact"/>
        <w:numPr>
          <w:ilvl w:val="0"/>
          <w:numId w:val="9"/>
        </w:numPr>
      </w:pPr>
      <w:r>
        <w:t>Some staff have disability awareness training.</w:t>
      </w:r>
    </w:p>
    <w:p w:rsidR="00D749FB" w:rsidRDefault="008A168E">
      <w:pPr>
        <w:pStyle w:val="Heading2"/>
      </w:pPr>
      <w:bookmarkStart w:id="9" w:name="getting-here"/>
      <w:r>
        <w:t>Getting here</w:t>
      </w:r>
    </w:p>
    <w:bookmarkEnd w:id="9"/>
    <w:p w:rsidR="00D749FB" w:rsidRDefault="008A168E">
      <w:r>
        <w:t>The George and Dragon Hotel</w:t>
      </w:r>
      <w:r>
        <w:br/>
        <w:t xml:space="preserve">17 </w:t>
      </w:r>
      <w:proofErr w:type="spellStart"/>
      <w:r>
        <w:t>Maeket</w:t>
      </w:r>
      <w:proofErr w:type="spellEnd"/>
      <w:r>
        <w:t xml:space="preserve"> Place</w:t>
      </w:r>
      <w:r>
        <w:br/>
      </w:r>
      <w:proofErr w:type="spellStart"/>
      <w:r>
        <w:t>kirkbymoorside</w:t>
      </w:r>
      <w:proofErr w:type="spellEnd"/>
      <w:r>
        <w:br/>
        <w:t>YO62 6AA</w:t>
      </w:r>
      <w:r>
        <w:br/>
      </w:r>
    </w:p>
    <w:p w:rsidR="00D749FB" w:rsidRDefault="008A168E">
      <w:pPr>
        <w:pStyle w:val="Heading4"/>
      </w:pPr>
      <w:bookmarkStart w:id="10" w:name="travel-by-public-transport"/>
      <w:r>
        <w:rPr>
          <w:noProof/>
        </w:rPr>
        <w:drawing>
          <wp:inline distT="0" distB="0" distL="0" distR="0">
            <wp:extent cx="139700" cy="19050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Archive/Layer-1.png"/>
                    <pic:cNvPicPr>
                      <a:picLocks noChangeAspect="1" noChangeArrowheads="1"/>
                    </pic:cNvPicPr>
                  </pic:nvPicPr>
                  <pic:blipFill>
                    <a:blip r:embed="rId14"/>
                    <a:stretch>
                      <a:fillRect/>
                    </a:stretch>
                  </pic:blipFill>
                  <pic:spPr bwMode="auto">
                    <a:xfrm>
                      <a:off x="0" y="0"/>
                      <a:ext cx="139700" cy="190500"/>
                    </a:xfrm>
                    <a:prstGeom prst="rect">
                      <a:avLst/>
                    </a:prstGeom>
                    <a:noFill/>
                    <a:ln w="9525">
                      <a:noFill/>
                      <a:headEnd/>
                      <a:tailEnd/>
                    </a:ln>
                  </pic:spPr>
                </pic:pic>
              </a:graphicData>
            </a:graphic>
          </wp:inline>
        </w:drawing>
      </w:r>
      <w:r>
        <w:t xml:space="preserve"> Travel by public transport</w:t>
      </w:r>
    </w:p>
    <w:bookmarkEnd w:id="10"/>
    <w:p w:rsidR="00D749FB" w:rsidRDefault="008A168E">
      <w:pPr>
        <w:pStyle w:val="Compact"/>
        <w:numPr>
          <w:ilvl w:val="0"/>
          <w:numId w:val="11"/>
        </w:numPr>
      </w:pPr>
      <w:r>
        <w:t>You can get to The George and Dragon by bus.</w:t>
      </w:r>
    </w:p>
    <w:p w:rsidR="00D749FB" w:rsidRDefault="008A168E">
      <w:pPr>
        <w:pStyle w:val="Compact"/>
        <w:numPr>
          <w:ilvl w:val="0"/>
          <w:numId w:val="11"/>
        </w:numPr>
      </w:pPr>
      <w:r>
        <w:t xml:space="preserve">The bus stop in </w:t>
      </w:r>
      <w:proofErr w:type="spellStart"/>
      <w:r>
        <w:t>Kikrbymoorside</w:t>
      </w:r>
      <w:proofErr w:type="spellEnd"/>
      <w:r>
        <w:t xml:space="preserve"> is the </w:t>
      </w:r>
      <w:proofErr w:type="spellStart"/>
      <w:r>
        <w:t>Scarbrough</w:t>
      </w:r>
      <w:proofErr w:type="spellEnd"/>
      <w:r>
        <w:t xml:space="preserve"> to Helmsley route and run very regularly. There are regular buses to </w:t>
      </w:r>
      <w:proofErr w:type="spellStart"/>
      <w:r>
        <w:t>Malton</w:t>
      </w:r>
      <w:proofErr w:type="spellEnd"/>
      <w:r>
        <w:t xml:space="preserve"> where you are then on a main train line connection There are also buses to and from York, although these are less frequent. The bus stop is 0.1 miles / 0.2 km from The George and Dragon.</w:t>
      </w:r>
    </w:p>
    <w:p w:rsidR="00D749FB" w:rsidRDefault="008A168E">
      <w:pPr>
        <w:pStyle w:val="Compact"/>
        <w:numPr>
          <w:ilvl w:val="0"/>
          <w:numId w:val="11"/>
        </w:numPr>
      </w:pPr>
      <w:r>
        <w:t xml:space="preserve">You can get a taxi with </w:t>
      </w:r>
      <w:proofErr w:type="spellStart"/>
      <w:r>
        <w:t>Nigels</w:t>
      </w:r>
      <w:proofErr w:type="spellEnd"/>
      <w:r>
        <w:t xml:space="preserve"> Private hire by calling 01751432795.</w:t>
      </w:r>
    </w:p>
    <w:p w:rsidR="00D749FB" w:rsidRDefault="008A168E">
      <w:pPr>
        <w:pStyle w:val="Compact"/>
        <w:numPr>
          <w:ilvl w:val="0"/>
          <w:numId w:val="11"/>
        </w:numPr>
      </w:pPr>
      <w:r>
        <w:t>You can get a taxi with Moorside Private Hire by calling 07842640359.</w:t>
      </w:r>
    </w:p>
    <w:p w:rsidR="00D749FB" w:rsidRDefault="008A168E">
      <w:pPr>
        <w:pStyle w:val="Heading4"/>
      </w:pPr>
      <w:bookmarkStart w:id="11" w:name="parking"/>
      <w:r>
        <w:rPr>
          <w:noProof/>
        </w:rPr>
        <w:drawing>
          <wp:inline distT="0" distB="0" distL="0" distR="0">
            <wp:extent cx="177800" cy="203200"/>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Archive/Layer-3.png"/>
                    <pic:cNvPicPr>
                      <a:picLocks noChangeAspect="1" noChangeArrowheads="1"/>
                    </pic:cNvPicPr>
                  </pic:nvPicPr>
                  <pic:blipFill>
                    <a:blip r:embed="rId15"/>
                    <a:stretch>
                      <a:fillRect/>
                    </a:stretch>
                  </pic:blipFill>
                  <pic:spPr bwMode="auto">
                    <a:xfrm>
                      <a:off x="0" y="0"/>
                      <a:ext cx="177800" cy="203200"/>
                    </a:xfrm>
                    <a:prstGeom prst="rect">
                      <a:avLst/>
                    </a:prstGeom>
                    <a:noFill/>
                    <a:ln w="9525">
                      <a:noFill/>
                      <a:headEnd/>
                      <a:tailEnd/>
                    </a:ln>
                  </pic:spPr>
                </pic:pic>
              </a:graphicData>
            </a:graphic>
          </wp:inline>
        </w:drawing>
      </w:r>
      <w:r>
        <w:t xml:space="preserve"> Parking</w:t>
      </w:r>
    </w:p>
    <w:bookmarkEnd w:id="11"/>
    <w:p w:rsidR="00D749FB" w:rsidRDefault="008A168E">
      <w:pPr>
        <w:pStyle w:val="Compact"/>
        <w:numPr>
          <w:ilvl w:val="0"/>
          <w:numId w:val="12"/>
        </w:numPr>
      </w:pPr>
      <w:r>
        <w:t xml:space="preserve">We have a car park. The parking is less than 50 </w:t>
      </w:r>
      <w:proofErr w:type="spellStart"/>
      <w:r>
        <w:t>metres</w:t>
      </w:r>
      <w:proofErr w:type="spellEnd"/>
      <w:r>
        <w:t xml:space="preserve"> from the main entrance. Parking is free.</w:t>
      </w:r>
    </w:p>
    <w:p w:rsidR="00D749FB" w:rsidRDefault="008A168E">
      <w:pPr>
        <w:pStyle w:val="Compact"/>
        <w:numPr>
          <w:ilvl w:val="0"/>
          <w:numId w:val="12"/>
        </w:numPr>
      </w:pPr>
      <w:r>
        <w:t xml:space="preserve">There is a drop-off point at the main entrance. The drop-off point has a dropped </w:t>
      </w:r>
      <w:proofErr w:type="spellStart"/>
      <w:r>
        <w:t>kerb</w:t>
      </w:r>
      <w:proofErr w:type="spellEnd"/>
      <w:r>
        <w:t>.</w:t>
      </w:r>
    </w:p>
    <w:p w:rsidR="00D749FB" w:rsidRDefault="008A168E">
      <w:pPr>
        <w:pStyle w:val="Compact"/>
        <w:numPr>
          <w:ilvl w:val="0"/>
          <w:numId w:val="12"/>
        </w:numPr>
      </w:pPr>
      <w:r>
        <w:t>From the car park to the entrance, there is level access. There is a permanent ramp.</w:t>
      </w:r>
    </w:p>
    <w:p w:rsidR="00D749FB" w:rsidRDefault="008A168E">
      <w:pPr>
        <w:pStyle w:val="Compact"/>
        <w:numPr>
          <w:ilvl w:val="0"/>
          <w:numId w:val="12"/>
        </w:numPr>
      </w:pPr>
      <w:r>
        <w:t>The route is 2100mm wide, or more.</w:t>
      </w:r>
    </w:p>
    <w:p w:rsidR="00D749FB" w:rsidRDefault="008A168E">
      <w:pPr>
        <w:pStyle w:val="Heading2"/>
      </w:pPr>
      <w:bookmarkStart w:id="12" w:name="arrival"/>
      <w:r>
        <w:lastRenderedPageBreak/>
        <w:t>Arrival</w:t>
      </w:r>
    </w:p>
    <w:p w:rsidR="00D749FB" w:rsidRDefault="008A168E">
      <w:pPr>
        <w:pStyle w:val="Heading4"/>
      </w:pPr>
      <w:bookmarkStart w:id="13" w:name="path-to-main-entrance"/>
      <w:bookmarkEnd w:id="12"/>
      <w:r>
        <w:rPr>
          <w:noProof/>
        </w:rPr>
        <w:drawing>
          <wp:inline distT="0" distB="0" distL="0" distR="0">
            <wp:extent cx="177800" cy="19050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Archive/Layer-4.png"/>
                    <pic:cNvPicPr>
                      <a:picLocks noChangeAspect="1" noChangeArrowheads="1"/>
                    </pic:cNvPicPr>
                  </pic:nvPicPr>
                  <pic:blipFill>
                    <a:blip r:embed="rId16"/>
                    <a:stretch>
                      <a:fillRect/>
                    </a:stretch>
                  </pic:blipFill>
                  <pic:spPr bwMode="auto">
                    <a:xfrm>
                      <a:off x="0" y="0"/>
                      <a:ext cx="177800" cy="190500"/>
                    </a:xfrm>
                    <a:prstGeom prst="rect">
                      <a:avLst/>
                    </a:prstGeom>
                    <a:noFill/>
                    <a:ln w="9525">
                      <a:noFill/>
                      <a:headEnd/>
                      <a:tailEnd/>
                    </a:ln>
                  </pic:spPr>
                </pic:pic>
              </a:graphicData>
            </a:graphic>
          </wp:inline>
        </w:drawing>
      </w:r>
      <w:r>
        <w:t xml:space="preserve"> Path to main entrance</w:t>
      </w:r>
    </w:p>
    <w:bookmarkEnd w:id="13"/>
    <w:p w:rsidR="00D749FB" w:rsidRDefault="008A168E">
      <w:pPr>
        <w:pStyle w:val="Compact"/>
        <w:numPr>
          <w:ilvl w:val="0"/>
          <w:numId w:val="13"/>
        </w:numPr>
      </w:pPr>
      <w:r>
        <w:t>From the street to the main entrance, there is level access.</w:t>
      </w:r>
    </w:p>
    <w:p w:rsidR="00D749FB" w:rsidRDefault="008A168E">
      <w:pPr>
        <w:pStyle w:val="Compact"/>
        <w:numPr>
          <w:ilvl w:val="0"/>
          <w:numId w:val="13"/>
        </w:numPr>
      </w:pPr>
      <w:r>
        <w:t>There is a permanent ramp.</w:t>
      </w:r>
    </w:p>
    <w:p w:rsidR="00D749FB" w:rsidRDefault="008A168E">
      <w:pPr>
        <w:pStyle w:val="Compact"/>
        <w:numPr>
          <w:ilvl w:val="0"/>
          <w:numId w:val="13"/>
        </w:numPr>
      </w:pPr>
      <w:r>
        <w:t>The path is 2100mm wide, or more.</w:t>
      </w:r>
    </w:p>
    <w:p w:rsidR="00D749FB" w:rsidRDefault="008A168E">
      <w:pPr>
        <w:pStyle w:val="Heading4"/>
      </w:pPr>
      <w:bookmarkStart w:id="14" w:name="main-entrance"/>
      <w:r>
        <w:rPr>
          <w:noProof/>
        </w:rPr>
        <w:drawing>
          <wp:inline distT="0" distB="0" distL="0" distR="0">
            <wp:extent cx="203200" cy="165100"/>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Archive/Layer-6.png"/>
                    <pic:cNvPicPr>
                      <a:picLocks noChangeAspect="1" noChangeArrowheads="1"/>
                    </pic:cNvPicPr>
                  </pic:nvPicPr>
                  <pic:blipFill>
                    <a:blip r:embed="rId17"/>
                    <a:stretch>
                      <a:fillRect/>
                    </a:stretch>
                  </pic:blipFill>
                  <pic:spPr bwMode="auto">
                    <a:xfrm>
                      <a:off x="0" y="0"/>
                      <a:ext cx="203200" cy="165100"/>
                    </a:xfrm>
                    <a:prstGeom prst="rect">
                      <a:avLst/>
                    </a:prstGeom>
                    <a:noFill/>
                    <a:ln w="9525">
                      <a:noFill/>
                      <a:headEnd/>
                      <a:tailEnd/>
                    </a:ln>
                  </pic:spPr>
                </pic:pic>
              </a:graphicData>
            </a:graphic>
          </wp:inline>
        </w:drawing>
      </w:r>
      <w:r>
        <w:t xml:space="preserve"> Main entrance</w:t>
      </w:r>
    </w:p>
    <w:bookmarkEnd w:id="14"/>
    <w:p w:rsidR="00D749FB" w:rsidRDefault="008A168E">
      <w:pPr>
        <w:pStyle w:val="Compact"/>
        <w:numPr>
          <w:ilvl w:val="0"/>
          <w:numId w:val="14"/>
        </w:numPr>
      </w:pPr>
      <w:r>
        <w:t>The main entrance has level access.</w:t>
      </w:r>
    </w:p>
    <w:p w:rsidR="00D749FB" w:rsidRDefault="008A168E">
      <w:pPr>
        <w:pStyle w:val="Compact"/>
        <w:numPr>
          <w:ilvl w:val="0"/>
          <w:numId w:val="14"/>
        </w:numPr>
      </w:pPr>
      <w:r>
        <w:t>There is a permanent ramp.</w:t>
      </w:r>
    </w:p>
    <w:p w:rsidR="00D749FB" w:rsidRDefault="008A168E">
      <w:pPr>
        <w:pStyle w:val="Compact"/>
        <w:numPr>
          <w:ilvl w:val="0"/>
          <w:numId w:val="14"/>
        </w:numPr>
      </w:pPr>
      <w:r>
        <w:t>The main door is side hung and manual.</w:t>
      </w:r>
    </w:p>
    <w:p w:rsidR="00D749FB" w:rsidRDefault="008A168E">
      <w:pPr>
        <w:pStyle w:val="Compact"/>
        <w:numPr>
          <w:ilvl w:val="0"/>
          <w:numId w:val="14"/>
        </w:numPr>
      </w:pPr>
      <w:r>
        <w:t>The door is 2000mm wide.</w:t>
      </w:r>
    </w:p>
    <w:p w:rsidR="00D749FB" w:rsidRDefault="008A168E">
      <w:pPr>
        <w:pStyle w:val="Compact"/>
        <w:numPr>
          <w:ilvl w:val="0"/>
          <w:numId w:val="14"/>
        </w:numPr>
      </w:pPr>
      <w:proofErr w:type="gramStart"/>
      <w:r>
        <w:t>All of</w:t>
      </w:r>
      <w:proofErr w:type="gramEnd"/>
      <w:r>
        <w:t xml:space="preserve"> the above is based using the main entrance to the rear of the building. The front entrance has 3 steps and therefore not user friendly.</w:t>
      </w:r>
    </w:p>
    <w:p w:rsidR="00D749FB" w:rsidRDefault="008A168E">
      <w:pPr>
        <w:pStyle w:val="Heading2"/>
      </w:pPr>
      <w:bookmarkStart w:id="15" w:name="getting-around-inside"/>
      <w:r>
        <w:t>Getting around inside</w:t>
      </w:r>
    </w:p>
    <w:p w:rsidR="00D749FB" w:rsidRDefault="008A168E">
      <w:pPr>
        <w:pStyle w:val="Heading4"/>
      </w:pPr>
      <w:bookmarkStart w:id="16" w:name="visual-impairment---general-information"/>
      <w:bookmarkEnd w:id="15"/>
      <w:r>
        <w:t>Visual Impairment - General Information</w:t>
      </w:r>
    </w:p>
    <w:bookmarkEnd w:id="16"/>
    <w:p w:rsidR="00D749FB" w:rsidRDefault="008A168E">
      <w:pPr>
        <w:pStyle w:val="Compact"/>
        <w:numPr>
          <w:ilvl w:val="0"/>
          <w:numId w:val="15"/>
        </w:numPr>
      </w:pPr>
      <w:r>
        <w:t xml:space="preserve">We have high </w:t>
      </w:r>
      <w:proofErr w:type="spellStart"/>
      <w:r>
        <w:t>colour</w:t>
      </w:r>
      <w:proofErr w:type="spellEnd"/>
      <w:r>
        <w:t xml:space="preserve"> contrast between walls and doorframes.</w:t>
      </w:r>
    </w:p>
    <w:p w:rsidR="00D749FB" w:rsidRDefault="008A168E">
      <w:pPr>
        <w:pStyle w:val="Heading4"/>
      </w:pPr>
      <w:bookmarkStart w:id="17" w:name="bar-reception"/>
      <w:r>
        <w:rPr>
          <w:noProof/>
        </w:rPr>
        <w:drawing>
          <wp:inline distT="0" distB="0" distL="0" distR="0">
            <wp:extent cx="203200" cy="12700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Archive/Layer-8.png"/>
                    <pic:cNvPicPr>
                      <a:picLocks noChangeAspect="1" noChangeArrowheads="1"/>
                    </pic:cNvPicPr>
                  </pic:nvPicPr>
                  <pic:blipFill>
                    <a:blip r:embed="rId18"/>
                    <a:stretch>
                      <a:fillRect/>
                    </a:stretch>
                  </pic:blipFill>
                  <pic:spPr bwMode="auto">
                    <a:xfrm>
                      <a:off x="0" y="0"/>
                      <a:ext cx="203200" cy="127000"/>
                    </a:xfrm>
                    <a:prstGeom prst="rect">
                      <a:avLst/>
                    </a:prstGeom>
                    <a:noFill/>
                    <a:ln w="9525">
                      <a:noFill/>
                      <a:headEnd/>
                      <a:tailEnd/>
                    </a:ln>
                  </pic:spPr>
                </pic:pic>
              </a:graphicData>
            </a:graphic>
          </wp:inline>
        </w:drawing>
      </w:r>
      <w:r>
        <w:t xml:space="preserve"> Bar reception</w:t>
      </w:r>
    </w:p>
    <w:bookmarkEnd w:id="17"/>
    <w:p w:rsidR="00D749FB" w:rsidRDefault="008A168E">
      <w:pPr>
        <w:pStyle w:val="Compact"/>
        <w:numPr>
          <w:ilvl w:val="0"/>
          <w:numId w:val="16"/>
        </w:numPr>
      </w:pPr>
      <w:r>
        <w:t>From the main entrance to reception, there is level access. The door is 2000mm wide.</w:t>
      </w:r>
    </w:p>
    <w:p w:rsidR="00D749FB" w:rsidRDefault="008A168E">
      <w:pPr>
        <w:pStyle w:val="Compact"/>
        <w:numPr>
          <w:ilvl w:val="0"/>
          <w:numId w:val="16"/>
        </w:numPr>
      </w:pPr>
      <w:r>
        <w:t>You can sit down at reception.</w:t>
      </w:r>
    </w:p>
    <w:p w:rsidR="00D749FB" w:rsidRDefault="008A168E">
      <w:pPr>
        <w:pStyle w:val="Compact"/>
        <w:numPr>
          <w:ilvl w:val="0"/>
          <w:numId w:val="16"/>
        </w:numPr>
      </w:pPr>
      <w:r>
        <w:t xml:space="preserve">The reception is in the main bar area. We do not have an official </w:t>
      </w:r>
      <w:proofErr w:type="spellStart"/>
      <w:r>
        <w:t>recption</w:t>
      </w:r>
      <w:proofErr w:type="spellEnd"/>
      <w:r>
        <w:t xml:space="preserve"> desk, we simply give guests the form to fill in wherever is comfortable for them.</w:t>
      </w:r>
    </w:p>
    <w:p w:rsidR="00D749FB" w:rsidRDefault="008A168E">
      <w:pPr>
        <w:pStyle w:val="Heading4"/>
      </w:pPr>
      <w:bookmarkStart w:id="18" w:name="bedrooms-1"/>
      <w:r>
        <w:rPr>
          <w:noProof/>
        </w:rPr>
        <w:drawing>
          <wp:inline distT="0" distB="0" distL="0" distR="0">
            <wp:extent cx="177800" cy="203200"/>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Archive/Layer-9.png"/>
                    <pic:cNvPicPr>
                      <a:picLocks noChangeAspect="1" noChangeArrowheads="1"/>
                    </pic:cNvPicPr>
                  </pic:nvPicPr>
                  <pic:blipFill>
                    <a:blip r:embed="rId19"/>
                    <a:stretch>
                      <a:fillRect/>
                    </a:stretch>
                  </pic:blipFill>
                  <pic:spPr bwMode="auto">
                    <a:xfrm>
                      <a:off x="0" y="0"/>
                      <a:ext cx="177800" cy="203200"/>
                    </a:xfrm>
                    <a:prstGeom prst="rect">
                      <a:avLst/>
                    </a:prstGeom>
                    <a:noFill/>
                    <a:ln w="9525">
                      <a:noFill/>
                      <a:headEnd/>
                      <a:tailEnd/>
                    </a:ln>
                  </pic:spPr>
                </pic:pic>
              </a:graphicData>
            </a:graphic>
          </wp:inline>
        </w:drawing>
      </w:r>
      <w:r>
        <w:t xml:space="preserve"> Bedrooms</w:t>
      </w:r>
    </w:p>
    <w:bookmarkEnd w:id="18"/>
    <w:p w:rsidR="00D749FB" w:rsidRDefault="008A168E">
      <w:pPr>
        <w:pStyle w:val="Compact"/>
        <w:numPr>
          <w:ilvl w:val="0"/>
          <w:numId w:val="17"/>
        </w:numPr>
      </w:pPr>
      <w:r>
        <w:t>All bedrooms have windows.</w:t>
      </w:r>
    </w:p>
    <w:p w:rsidR="00D749FB" w:rsidRDefault="008A168E">
      <w:pPr>
        <w:pStyle w:val="Compact"/>
        <w:numPr>
          <w:ilvl w:val="0"/>
          <w:numId w:val="17"/>
        </w:numPr>
      </w:pPr>
      <w:r>
        <w:t>Bedrooms have ceiling lights, wall lights, floor standing lights, bedside lamps and natural daylight.</w:t>
      </w:r>
    </w:p>
    <w:p w:rsidR="00D749FB" w:rsidRDefault="008A168E">
      <w:pPr>
        <w:pStyle w:val="Compact"/>
        <w:numPr>
          <w:ilvl w:val="0"/>
          <w:numId w:val="17"/>
        </w:numPr>
      </w:pPr>
      <w:r>
        <w:t>Lights are fluorescent tube, halogen and energy saving. TVs have subtitles.</w:t>
      </w:r>
    </w:p>
    <w:p w:rsidR="00D749FB" w:rsidRDefault="008A168E">
      <w:pPr>
        <w:pStyle w:val="Compact"/>
        <w:numPr>
          <w:ilvl w:val="0"/>
          <w:numId w:val="17"/>
        </w:numPr>
      </w:pPr>
      <w:r>
        <w:t>All bedrooms are non-smoking.</w:t>
      </w:r>
    </w:p>
    <w:p w:rsidR="00D749FB" w:rsidRDefault="008A168E">
      <w:pPr>
        <w:pStyle w:val="Compact"/>
        <w:numPr>
          <w:ilvl w:val="0"/>
          <w:numId w:val="17"/>
        </w:numPr>
      </w:pPr>
      <w:r>
        <w:t>We have non-allergic bedding.</w:t>
      </w:r>
    </w:p>
    <w:p w:rsidR="00D749FB" w:rsidRDefault="008A168E">
      <w:pPr>
        <w:pStyle w:val="Compact"/>
        <w:numPr>
          <w:ilvl w:val="0"/>
          <w:numId w:val="17"/>
        </w:numPr>
      </w:pPr>
      <w:r>
        <w:t>All bedrooms have fitted carpets.</w:t>
      </w:r>
    </w:p>
    <w:p w:rsidR="00D749FB" w:rsidRDefault="008A168E">
      <w:pPr>
        <w:pStyle w:val="Compact"/>
        <w:numPr>
          <w:ilvl w:val="0"/>
          <w:numId w:val="17"/>
        </w:numPr>
      </w:pPr>
      <w:r>
        <w:t>We have wi-fi free bedrooms, for visitors with electro-sensitivity.</w:t>
      </w:r>
    </w:p>
    <w:p w:rsidR="00D749FB" w:rsidRDefault="008A168E">
      <w:pPr>
        <w:pStyle w:val="Compact"/>
        <w:numPr>
          <w:ilvl w:val="0"/>
          <w:numId w:val="17"/>
        </w:numPr>
      </w:pPr>
      <w:r>
        <w:t>At the time of booking please let us know of any allergies. We also have some bedrooms that we do not allow pets and therefore these would be most suitable for any allergies or asthma.</w:t>
      </w:r>
    </w:p>
    <w:p w:rsidR="00D749FB" w:rsidRDefault="008A168E">
      <w:pPr>
        <w:pStyle w:val="Compact"/>
        <w:numPr>
          <w:ilvl w:val="0"/>
          <w:numId w:val="17"/>
        </w:numPr>
      </w:pPr>
      <w:r>
        <w:t>We can move the bedroom furniture, to improve accessibility.</w:t>
      </w:r>
    </w:p>
    <w:p w:rsidR="00D749FB" w:rsidRDefault="008A168E">
      <w:pPr>
        <w:pStyle w:val="Compact"/>
        <w:numPr>
          <w:ilvl w:val="0"/>
          <w:numId w:val="17"/>
        </w:numPr>
      </w:pPr>
      <w:r>
        <w:t xml:space="preserve">No bedrooms have level access. The bedroom nearest the main entrance has 1 </w:t>
      </w:r>
      <w:proofErr w:type="gramStart"/>
      <w:r>
        <w:t>steps</w:t>
      </w:r>
      <w:proofErr w:type="gramEnd"/>
      <w:r>
        <w:t>.</w:t>
      </w:r>
    </w:p>
    <w:p w:rsidR="00D749FB" w:rsidRDefault="008A168E">
      <w:pPr>
        <w:pStyle w:val="Compact"/>
        <w:numPr>
          <w:ilvl w:val="0"/>
          <w:numId w:val="17"/>
        </w:numPr>
      </w:pPr>
      <w:r>
        <w:t xml:space="preserve">All bedrooms are </w:t>
      </w:r>
      <w:proofErr w:type="spellStart"/>
      <w:r>
        <w:t>ensuite</w:t>
      </w:r>
      <w:proofErr w:type="spellEnd"/>
      <w:r>
        <w:t>.</w:t>
      </w:r>
    </w:p>
    <w:p w:rsidR="00D749FB" w:rsidRDefault="008A168E">
      <w:pPr>
        <w:pStyle w:val="Compact"/>
        <w:numPr>
          <w:ilvl w:val="0"/>
          <w:numId w:val="17"/>
        </w:numPr>
      </w:pPr>
      <w:r>
        <w:t>We have bathrooms with a separate shower.</w:t>
      </w:r>
    </w:p>
    <w:p w:rsidR="00D749FB" w:rsidRDefault="008A168E">
      <w:pPr>
        <w:pStyle w:val="Compact"/>
        <w:numPr>
          <w:ilvl w:val="0"/>
          <w:numId w:val="17"/>
        </w:numPr>
      </w:pPr>
      <w:r>
        <w:t>We have bathrooms with a bath and overhead shower. We have bathrooms with a bath.</w:t>
      </w:r>
    </w:p>
    <w:p w:rsidR="00D749FB" w:rsidRDefault="008A168E">
      <w:pPr>
        <w:pStyle w:val="Heading4"/>
      </w:pPr>
      <w:bookmarkStart w:id="19" w:name="bar"/>
      <w:r>
        <w:rPr>
          <w:noProof/>
        </w:rPr>
        <w:lastRenderedPageBreak/>
        <w:drawing>
          <wp:inline distT="0" distB="0" distL="0" distR="0">
            <wp:extent cx="203200" cy="19050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Archive/Layer-19.png"/>
                    <pic:cNvPicPr>
                      <a:picLocks noChangeAspect="1" noChangeArrowheads="1"/>
                    </pic:cNvPicPr>
                  </pic:nvPicPr>
                  <pic:blipFill>
                    <a:blip r:embed="rId20"/>
                    <a:stretch>
                      <a:fillRect/>
                    </a:stretch>
                  </pic:blipFill>
                  <pic:spPr bwMode="auto">
                    <a:xfrm>
                      <a:off x="0" y="0"/>
                      <a:ext cx="203200" cy="190500"/>
                    </a:xfrm>
                    <a:prstGeom prst="rect">
                      <a:avLst/>
                    </a:prstGeom>
                    <a:noFill/>
                    <a:ln w="9525">
                      <a:noFill/>
                      <a:headEnd/>
                      <a:tailEnd/>
                    </a:ln>
                  </pic:spPr>
                </pic:pic>
              </a:graphicData>
            </a:graphic>
          </wp:inline>
        </w:drawing>
      </w:r>
      <w:r>
        <w:t xml:space="preserve"> Bar</w:t>
      </w:r>
    </w:p>
    <w:p w:rsidR="00D749FB" w:rsidRDefault="008A168E">
      <w:pPr>
        <w:pStyle w:val="Heading4"/>
      </w:pPr>
      <w:bookmarkStart w:id="20" w:name="main-bar"/>
      <w:bookmarkEnd w:id="19"/>
      <w:r>
        <w:t>Main bar</w:t>
      </w:r>
    </w:p>
    <w:bookmarkEnd w:id="20"/>
    <w:p w:rsidR="00D749FB" w:rsidRDefault="008A168E">
      <w:pPr>
        <w:pStyle w:val="Compact"/>
        <w:numPr>
          <w:ilvl w:val="0"/>
          <w:numId w:val="18"/>
        </w:numPr>
      </w:pPr>
      <w:r>
        <w:t>From the main entrance to the bar, there is level access. The route is 900mm wide, or more.</w:t>
      </w:r>
    </w:p>
    <w:p w:rsidR="00D749FB" w:rsidRDefault="008A168E">
      <w:pPr>
        <w:pStyle w:val="Heading4"/>
      </w:pPr>
      <w:bookmarkStart w:id="21" w:name="place-to-eat-and-drink"/>
      <w:r>
        <w:rPr>
          <w:noProof/>
        </w:rPr>
        <w:drawing>
          <wp:inline distT="0" distB="0" distL="0" distR="0">
            <wp:extent cx="88900" cy="190500"/>
            <wp:effectExtent l="0" t="0" r="0" b="0"/>
            <wp:docPr id="16"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Archive/Layer-12.png"/>
                    <pic:cNvPicPr>
                      <a:picLocks noChangeAspect="1" noChangeArrowheads="1"/>
                    </pic:cNvPicPr>
                  </pic:nvPicPr>
                  <pic:blipFill>
                    <a:blip r:embed="rId21"/>
                    <a:stretch>
                      <a:fillRect/>
                    </a:stretch>
                  </pic:blipFill>
                  <pic:spPr bwMode="auto">
                    <a:xfrm>
                      <a:off x="0" y="0"/>
                      <a:ext cx="88900" cy="190500"/>
                    </a:xfrm>
                    <a:prstGeom prst="rect">
                      <a:avLst/>
                    </a:prstGeom>
                    <a:noFill/>
                    <a:ln w="9525">
                      <a:noFill/>
                      <a:headEnd/>
                      <a:tailEnd/>
                    </a:ln>
                  </pic:spPr>
                </pic:pic>
              </a:graphicData>
            </a:graphic>
          </wp:inline>
        </w:drawing>
      </w:r>
      <w:r>
        <w:t xml:space="preserve"> Place to eat and drink</w:t>
      </w:r>
    </w:p>
    <w:p w:rsidR="00D749FB" w:rsidRDefault="008A168E">
      <w:pPr>
        <w:pStyle w:val="Heading4"/>
      </w:pPr>
      <w:bookmarkStart w:id="22" w:name="restaurant"/>
      <w:bookmarkEnd w:id="21"/>
      <w:r>
        <w:t>Restaurant</w:t>
      </w:r>
    </w:p>
    <w:bookmarkEnd w:id="22"/>
    <w:p w:rsidR="00D749FB" w:rsidRDefault="008A168E">
      <w:pPr>
        <w:pStyle w:val="Compact"/>
        <w:numPr>
          <w:ilvl w:val="0"/>
          <w:numId w:val="19"/>
        </w:numPr>
      </w:pPr>
      <w:r>
        <w:t>From the main entrance to the dining area, there is level access. The route is 800mm wide, or more. The door is 800mm wide.</w:t>
      </w:r>
    </w:p>
    <w:p w:rsidR="00D749FB" w:rsidRDefault="008A168E">
      <w:pPr>
        <w:pStyle w:val="Compact"/>
        <w:numPr>
          <w:ilvl w:val="0"/>
          <w:numId w:val="19"/>
        </w:numPr>
      </w:pPr>
      <w:r>
        <w:t>To get to a table, there are 3steps steps.</w:t>
      </w:r>
    </w:p>
    <w:p w:rsidR="00D749FB" w:rsidRDefault="008A168E">
      <w:pPr>
        <w:pStyle w:val="Compact"/>
        <w:numPr>
          <w:ilvl w:val="0"/>
          <w:numId w:val="19"/>
        </w:numPr>
      </w:pPr>
      <w:r>
        <w:t>There is background music.</w:t>
      </w:r>
    </w:p>
    <w:p w:rsidR="00D749FB" w:rsidRDefault="008A168E">
      <w:pPr>
        <w:pStyle w:val="Compact"/>
        <w:numPr>
          <w:ilvl w:val="0"/>
          <w:numId w:val="19"/>
        </w:numPr>
      </w:pPr>
      <w:r>
        <w:t>We cater for sugar free (diabetic), vegetarian, gluten free (</w:t>
      </w:r>
      <w:proofErr w:type="spellStart"/>
      <w:r>
        <w:t>celiacs</w:t>
      </w:r>
      <w:proofErr w:type="spellEnd"/>
      <w:r>
        <w:t xml:space="preserve">), lactose free (dairy free), nut free, low fat, low potassium, low sodium, high </w:t>
      </w:r>
      <w:proofErr w:type="spellStart"/>
      <w:r>
        <w:t>fibre</w:t>
      </w:r>
      <w:proofErr w:type="spellEnd"/>
      <w:r>
        <w:t xml:space="preserve"> and vegan specific diets.</w:t>
      </w:r>
    </w:p>
    <w:p w:rsidR="00D749FB" w:rsidRDefault="008A168E">
      <w:pPr>
        <w:pStyle w:val="Compact"/>
        <w:numPr>
          <w:ilvl w:val="0"/>
          <w:numId w:val="19"/>
        </w:numPr>
      </w:pPr>
      <w:proofErr w:type="gramStart"/>
      <w:r>
        <w:t>All of</w:t>
      </w:r>
      <w:proofErr w:type="gramEnd"/>
      <w:r>
        <w:t xml:space="preserve"> our food is made fresh to order in our own kitchens. We can tailor any of our dishes to meet various dietary requirements.</w:t>
      </w:r>
      <w:r>
        <w:br/>
        <w:t xml:space="preserve"> Although we do not have the menus in other forms </w:t>
      </w:r>
      <w:proofErr w:type="spellStart"/>
      <w:r>
        <w:t>availabke</w:t>
      </w:r>
      <w:proofErr w:type="spellEnd"/>
      <w:r>
        <w:t xml:space="preserve"> to hand, a member of the team would be very willing </w:t>
      </w:r>
      <w:proofErr w:type="spellStart"/>
      <w:r>
        <w:t>amnd</w:t>
      </w:r>
      <w:proofErr w:type="spellEnd"/>
      <w:r>
        <w:t xml:space="preserve"> happy to read out any menu choices. </w:t>
      </w:r>
    </w:p>
    <w:p w:rsidR="00D749FB" w:rsidRDefault="008A168E">
      <w:pPr>
        <w:pStyle w:val="Heading4"/>
      </w:pPr>
      <w:bookmarkStart w:id="23" w:name="barbistro"/>
      <w:r>
        <w:t>Bar/Bistro</w:t>
      </w:r>
    </w:p>
    <w:bookmarkEnd w:id="23"/>
    <w:p w:rsidR="00D749FB" w:rsidRDefault="008A168E">
      <w:pPr>
        <w:pStyle w:val="Compact"/>
        <w:numPr>
          <w:ilvl w:val="0"/>
          <w:numId w:val="20"/>
        </w:numPr>
      </w:pPr>
      <w:r>
        <w:t>From the main entrance to this area, there is level access. The route is 1500mm wide, or more.</w:t>
      </w:r>
    </w:p>
    <w:p w:rsidR="00D749FB" w:rsidRDefault="008A168E">
      <w:pPr>
        <w:pStyle w:val="Heading2"/>
      </w:pPr>
      <w:bookmarkStart w:id="24" w:name="getting-around-outside"/>
      <w:r>
        <w:t>Getting around outside</w:t>
      </w:r>
    </w:p>
    <w:p w:rsidR="00D749FB" w:rsidRDefault="008A168E">
      <w:pPr>
        <w:pStyle w:val="Heading4"/>
      </w:pPr>
      <w:bookmarkStart w:id="25" w:name="courtyard-area"/>
      <w:bookmarkEnd w:id="24"/>
      <w:r>
        <w:rPr>
          <w:noProof/>
        </w:rPr>
        <w:drawing>
          <wp:inline distT="0" distB="0" distL="0" distR="0">
            <wp:extent cx="203200" cy="127000"/>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Archive/Layer-23.png"/>
                    <pic:cNvPicPr>
                      <a:picLocks noChangeAspect="1" noChangeArrowheads="1"/>
                    </pic:cNvPicPr>
                  </pic:nvPicPr>
                  <pic:blipFill>
                    <a:blip r:embed="rId22"/>
                    <a:stretch>
                      <a:fillRect/>
                    </a:stretch>
                  </pic:blipFill>
                  <pic:spPr bwMode="auto">
                    <a:xfrm>
                      <a:off x="0" y="0"/>
                      <a:ext cx="203200" cy="127000"/>
                    </a:xfrm>
                    <a:prstGeom prst="rect">
                      <a:avLst/>
                    </a:prstGeom>
                    <a:noFill/>
                    <a:ln w="9525">
                      <a:noFill/>
                      <a:headEnd/>
                      <a:tailEnd/>
                    </a:ln>
                  </pic:spPr>
                </pic:pic>
              </a:graphicData>
            </a:graphic>
          </wp:inline>
        </w:drawing>
      </w:r>
      <w:r>
        <w:t xml:space="preserve"> Courtyard area</w:t>
      </w:r>
    </w:p>
    <w:bookmarkEnd w:id="25"/>
    <w:p w:rsidR="00D749FB" w:rsidRDefault="008A168E">
      <w:pPr>
        <w:pStyle w:val="Compact"/>
        <w:numPr>
          <w:ilvl w:val="0"/>
          <w:numId w:val="21"/>
        </w:numPr>
      </w:pPr>
      <w:r>
        <w:t>From the main entrance to the gardens, there is level access.</w:t>
      </w:r>
    </w:p>
    <w:p w:rsidR="00D749FB" w:rsidRDefault="008A168E">
      <w:pPr>
        <w:pStyle w:val="Compact"/>
        <w:numPr>
          <w:ilvl w:val="0"/>
          <w:numId w:val="21"/>
        </w:numPr>
      </w:pPr>
      <w:r>
        <w:t>There is a permanent ramp.</w:t>
      </w:r>
    </w:p>
    <w:p w:rsidR="00D749FB" w:rsidRDefault="008A168E">
      <w:pPr>
        <w:pStyle w:val="Compact"/>
        <w:numPr>
          <w:ilvl w:val="0"/>
          <w:numId w:val="21"/>
        </w:numPr>
      </w:pPr>
      <w:r>
        <w:t>The route is 900mm wide, or more.</w:t>
      </w:r>
    </w:p>
    <w:p w:rsidR="00D749FB" w:rsidRDefault="008A168E">
      <w:pPr>
        <w:pStyle w:val="Heading4"/>
      </w:pPr>
      <w:bookmarkStart w:id="26" w:name="smoking"/>
      <w:r>
        <w:rPr>
          <w:noProof/>
        </w:rPr>
        <w:drawing>
          <wp:inline distT="0" distB="0" distL="0" distR="0">
            <wp:extent cx="203200" cy="165100"/>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0" name="Picture" descr="http://www.accessibilityguides.org/sites/all/themes/accessibility_theme/Archive/Layer-25.png"/>
                    <pic:cNvPicPr>
                      <a:picLocks noChangeAspect="1" noChangeArrowheads="1"/>
                    </pic:cNvPicPr>
                  </pic:nvPicPr>
                  <pic:blipFill>
                    <a:blip r:embed="rId23"/>
                    <a:stretch>
                      <a:fillRect/>
                    </a:stretch>
                  </pic:blipFill>
                  <pic:spPr bwMode="auto">
                    <a:xfrm>
                      <a:off x="0" y="0"/>
                      <a:ext cx="203200" cy="165100"/>
                    </a:xfrm>
                    <a:prstGeom prst="rect">
                      <a:avLst/>
                    </a:prstGeom>
                    <a:noFill/>
                    <a:ln w="9525">
                      <a:noFill/>
                      <a:headEnd/>
                      <a:tailEnd/>
                    </a:ln>
                  </pic:spPr>
                </pic:pic>
              </a:graphicData>
            </a:graphic>
          </wp:inline>
        </w:drawing>
      </w:r>
      <w:r>
        <w:t xml:space="preserve"> Smoking</w:t>
      </w:r>
    </w:p>
    <w:p w:rsidR="00D749FB" w:rsidRDefault="008A168E">
      <w:pPr>
        <w:pStyle w:val="Heading4"/>
      </w:pPr>
      <w:bookmarkStart w:id="27" w:name="rear-of-the-hotel"/>
      <w:bookmarkEnd w:id="26"/>
      <w:r>
        <w:t>Rear of the hotel</w:t>
      </w:r>
    </w:p>
    <w:bookmarkEnd w:id="27"/>
    <w:p w:rsidR="00D749FB" w:rsidRDefault="008A168E">
      <w:pPr>
        <w:pStyle w:val="Compact"/>
        <w:numPr>
          <w:ilvl w:val="0"/>
          <w:numId w:val="22"/>
        </w:numPr>
      </w:pPr>
      <w:r>
        <w:t>From the main entrance to the smoking area, there is level access. There is a permanent ramp. The route is 900mm wide, or more.</w:t>
      </w:r>
    </w:p>
    <w:p w:rsidR="00D749FB" w:rsidRDefault="008A168E">
      <w:pPr>
        <w:pStyle w:val="Compact"/>
        <w:numPr>
          <w:ilvl w:val="0"/>
          <w:numId w:val="22"/>
        </w:numPr>
      </w:pPr>
      <w:r>
        <w:t>The entrance is 900mm wide.</w:t>
      </w:r>
    </w:p>
    <w:p w:rsidR="00D749FB" w:rsidRDefault="008A168E">
      <w:pPr>
        <w:pStyle w:val="Compact"/>
        <w:numPr>
          <w:ilvl w:val="0"/>
          <w:numId w:val="22"/>
        </w:numPr>
      </w:pPr>
      <w:r>
        <w:t>The smoking area has a shelter.</w:t>
      </w:r>
    </w:p>
    <w:p w:rsidR="00D749FB" w:rsidRDefault="008A168E">
      <w:pPr>
        <w:pStyle w:val="Heading2"/>
      </w:pPr>
      <w:bookmarkStart w:id="28" w:name="customer-care-support"/>
      <w:r>
        <w:t>Customer care support</w:t>
      </w:r>
    </w:p>
    <w:p w:rsidR="00D749FB" w:rsidRDefault="008A168E">
      <w:pPr>
        <w:pStyle w:val="Heading4"/>
      </w:pPr>
      <w:bookmarkStart w:id="29" w:name="accessibility-equipment"/>
      <w:bookmarkEnd w:id="28"/>
      <w:r>
        <w:t>Accessibility equipment</w:t>
      </w:r>
    </w:p>
    <w:bookmarkEnd w:id="29"/>
    <w:p w:rsidR="00D749FB" w:rsidRDefault="008A168E">
      <w:pPr>
        <w:pStyle w:val="Compact"/>
        <w:numPr>
          <w:ilvl w:val="0"/>
          <w:numId w:val="23"/>
        </w:numPr>
      </w:pPr>
      <w:r>
        <w:t>Assistance dogs are more than welcome to use our main bar toilet.</w:t>
      </w:r>
    </w:p>
    <w:p w:rsidR="00D749FB" w:rsidRDefault="008A168E">
      <w:pPr>
        <w:pStyle w:val="Heading4"/>
      </w:pPr>
      <w:bookmarkStart w:id="30" w:name="customer-care-support-1"/>
      <w:r>
        <w:t>Customer care support</w:t>
      </w:r>
    </w:p>
    <w:bookmarkEnd w:id="30"/>
    <w:p w:rsidR="00D749FB" w:rsidRDefault="008A168E">
      <w:pPr>
        <w:pStyle w:val="Compact"/>
        <w:numPr>
          <w:ilvl w:val="0"/>
          <w:numId w:val="24"/>
        </w:numPr>
      </w:pPr>
      <w:r>
        <w:t>Some staff have disability awareness training.</w:t>
      </w:r>
    </w:p>
    <w:p w:rsidR="00D749FB" w:rsidRDefault="008A168E">
      <w:bookmarkStart w:id="31" w:name="_GoBack"/>
      <w:bookmarkEnd w:id="31"/>
      <w:r>
        <w:t>Guide last updated: 12 February 2019</w:t>
      </w:r>
    </w:p>
    <w:sectPr w:rsidR="00D749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952FE"/>
    <w:multiLevelType w:val="multilevel"/>
    <w:tmpl w:val="F530EC2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35FA89C2"/>
    <w:multiLevelType w:val="multilevel"/>
    <w:tmpl w:val="4516D34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66485"/>
    <w:rsid w:val="004E29B3"/>
    <w:rsid w:val="00590D07"/>
    <w:rsid w:val="00784D58"/>
    <w:rsid w:val="008A168E"/>
    <w:rsid w:val="008D6863"/>
    <w:rsid w:val="00B86B75"/>
    <w:rsid w:val="00BC48D5"/>
    <w:rsid w:val="00C36279"/>
    <w:rsid w:val="00D749FB"/>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4F7C4B"/>
  <w15:docId w15:val="{938D0390-86CF-46E6-9B1A-C0C1A299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BalloonText">
    <w:name w:val="Balloon Text"/>
    <w:basedOn w:val="Normal"/>
    <w:link w:val="BalloonTextChar"/>
    <w:semiHidden/>
    <w:unhideWhenUsed/>
    <w:rsid w:val="00066485"/>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0664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hyperlink" Target="file:///C:\Users\GeorgeNDragon\AppData\Local\Packages\Microsoft.MicrosoftEdge_8wekyb3d8bbwe\TempState\Downloads\www.gdhotel-yorkshire.co.uk" TargetMode="Externa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hyperlink" Target="tel:01751433334" TargetMode="Externa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850</Words>
  <Characters>4851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Moore</dc:creator>
  <cp:lastModifiedBy>Laurie Moore</cp:lastModifiedBy>
  <cp:revision>2</cp:revision>
  <dcterms:created xsi:type="dcterms:W3CDTF">2019-03-19T20:17:00Z</dcterms:created>
  <dcterms:modified xsi:type="dcterms:W3CDTF">2019-03-19T20:17:00Z</dcterms:modified>
</cp:coreProperties>
</file>